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61A" w:rsidRDefault="00733B3D" w:rsidP="001A30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B3D">
        <w:rPr>
          <w:rFonts w:ascii="Times New Roman" w:hAnsi="Times New Roman" w:cs="Times New Roman"/>
          <w:b/>
          <w:sz w:val="28"/>
          <w:szCs w:val="28"/>
        </w:rPr>
        <w:t>Вступили в силу изменения в Семейный кодекс РФ, касающиеся вопросов участия родителей в дополнительных расходах на детей</w:t>
      </w:r>
    </w:p>
    <w:p w:rsidR="00733B3D" w:rsidRPr="00733B3D" w:rsidRDefault="00733B3D" w:rsidP="001A3058">
      <w:pPr>
        <w:rPr>
          <w:rFonts w:ascii="Times New Roman" w:hAnsi="Times New Roman" w:cs="Times New Roman"/>
          <w:sz w:val="28"/>
          <w:szCs w:val="28"/>
        </w:rPr>
      </w:pPr>
      <w:r w:rsidRPr="00733B3D">
        <w:rPr>
          <w:rFonts w:ascii="Times New Roman" w:hAnsi="Times New Roman" w:cs="Times New Roman"/>
          <w:sz w:val="28"/>
          <w:szCs w:val="28"/>
        </w:rPr>
        <w:t>Опубликован Федеральный закон от 06.02.2020 N 10-ФЗ "О внесении изменения в статью 86 Семейного</w:t>
      </w:r>
      <w:r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Федерации".</w:t>
      </w:r>
    </w:p>
    <w:p w:rsidR="00733B3D" w:rsidRPr="00733B3D" w:rsidRDefault="00733B3D" w:rsidP="001A3058">
      <w:pPr>
        <w:rPr>
          <w:rFonts w:ascii="Times New Roman" w:hAnsi="Times New Roman" w:cs="Times New Roman"/>
          <w:sz w:val="28"/>
          <w:szCs w:val="28"/>
        </w:rPr>
      </w:pPr>
      <w:r w:rsidRPr="00733B3D">
        <w:rPr>
          <w:rFonts w:ascii="Times New Roman" w:hAnsi="Times New Roman" w:cs="Times New Roman"/>
          <w:sz w:val="28"/>
          <w:szCs w:val="28"/>
        </w:rPr>
        <w:t xml:space="preserve">         Указанной статьей СК РФ регулируются вопросы участия родителей в до</w:t>
      </w:r>
      <w:r>
        <w:rPr>
          <w:rFonts w:ascii="Times New Roman" w:hAnsi="Times New Roman" w:cs="Times New Roman"/>
          <w:sz w:val="28"/>
          <w:szCs w:val="28"/>
        </w:rPr>
        <w:t>полнительных расходах на детей.</w:t>
      </w:r>
    </w:p>
    <w:p w:rsidR="00733B3D" w:rsidRPr="00733B3D" w:rsidRDefault="00733B3D" w:rsidP="001A3058">
      <w:pPr>
        <w:rPr>
          <w:rFonts w:ascii="Times New Roman" w:hAnsi="Times New Roman" w:cs="Times New Roman"/>
          <w:sz w:val="28"/>
          <w:szCs w:val="28"/>
        </w:rPr>
      </w:pPr>
      <w:r w:rsidRPr="00733B3D">
        <w:rPr>
          <w:rFonts w:ascii="Times New Roman" w:hAnsi="Times New Roman" w:cs="Times New Roman"/>
          <w:sz w:val="28"/>
          <w:szCs w:val="28"/>
        </w:rPr>
        <w:t xml:space="preserve">         Законодателем закреплено, что каждый из родителей может быть привлечен судом к участию в несении дополнительных расходов в случае отсутствия соглашения между родителями и при наличи</w:t>
      </w:r>
      <w:r>
        <w:rPr>
          <w:rFonts w:ascii="Times New Roman" w:hAnsi="Times New Roman" w:cs="Times New Roman"/>
          <w:sz w:val="28"/>
          <w:szCs w:val="28"/>
        </w:rPr>
        <w:t>и исключительных обстоятельств.</w:t>
      </w:r>
    </w:p>
    <w:p w:rsidR="00733B3D" w:rsidRPr="00733B3D" w:rsidRDefault="00733B3D" w:rsidP="001A3058">
      <w:pPr>
        <w:rPr>
          <w:rFonts w:ascii="Times New Roman" w:hAnsi="Times New Roman" w:cs="Times New Roman"/>
          <w:sz w:val="28"/>
          <w:szCs w:val="28"/>
        </w:rPr>
      </w:pPr>
      <w:r w:rsidRPr="00733B3D">
        <w:rPr>
          <w:rFonts w:ascii="Times New Roman" w:hAnsi="Times New Roman" w:cs="Times New Roman"/>
          <w:sz w:val="28"/>
          <w:szCs w:val="28"/>
        </w:rPr>
        <w:t xml:space="preserve">         Ранее положениями статьи 86 СК РФ было определено, что к числу таких обстоятельств  относятся тяжелая болезнь ребенка, увечье несовершеннолетнего или нетрудоспособность совершеннолетних нуждающихся детей, необходимость оплаты постороннего ухода з</w:t>
      </w:r>
      <w:r>
        <w:rPr>
          <w:rFonts w:ascii="Times New Roman" w:hAnsi="Times New Roman" w:cs="Times New Roman"/>
          <w:sz w:val="28"/>
          <w:szCs w:val="28"/>
        </w:rPr>
        <w:t>а ними и другие обстоятельства.</w:t>
      </w:r>
    </w:p>
    <w:p w:rsidR="00733B3D" w:rsidRPr="00733B3D" w:rsidRDefault="00733B3D" w:rsidP="001A3058">
      <w:pPr>
        <w:rPr>
          <w:rFonts w:ascii="Times New Roman" w:hAnsi="Times New Roman" w:cs="Times New Roman"/>
          <w:sz w:val="28"/>
          <w:szCs w:val="28"/>
        </w:rPr>
      </w:pPr>
      <w:r w:rsidRPr="00733B3D">
        <w:rPr>
          <w:rFonts w:ascii="Times New Roman" w:hAnsi="Times New Roman" w:cs="Times New Roman"/>
          <w:sz w:val="28"/>
          <w:szCs w:val="28"/>
        </w:rPr>
        <w:t xml:space="preserve">         С принятием поправок к числу исключительных обстоятельств, при которых родители могут быть привлечены к участию в несении дополнительных расходов, также отнесено отсутствие у ребенка пригодного для постоянно</w:t>
      </w:r>
      <w:r>
        <w:rPr>
          <w:rFonts w:ascii="Times New Roman" w:hAnsi="Times New Roman" w:cs="Times New Roman"/>
          <w:sz w:val="28"/>
          <w:szCs w:val="28"/>
        </w:rPr>
        <w:t>го проживания жилого помещения.</w:t>
      </w:r>
    </w:p>
    <w:p w:rsidR="00733B3D" w:rsidRPr="00733B3D" w:rsidRDefault="00733B3D" w:rsidP="001A3058">
      <w:pPr>
        <w:rPr>
          <w:rFonts w:ascii="Times New Roman" w:hAnsi="Times New Roman" w:cs="Times New Roman"/>
          <w:sz w:val="28"/>
          <w:szCs w:val="28"/>
        </w:rPr>
      </w:pPr>
      <w:r w:rsidRPr="00733B3D">
        <w:rPr>
          <w:rFonts w:ascii="Times New Roman" w:hAnsi="Times New Roman" w:cs="Times New Roman"/>
          <w:sz w:val="28"/>
          <w:szCs w:val="28"/>
        </w:rPr>
        <w:t>Следует отметить, что суд вправе обязать родителей принять участие как в фактически понесенных дополнительных расходах, так и в дополнительных расходах, которые н</w:t>
      </w:r>
      <w:r>
        <w:rPr>
          <w:rFonts w:ascii="Times New Roman" w:hAnsi="Times New Roman" w:cs="Times New Roman"/>
          <w:sz w:val="28"/>
          <w:szCs w:val="28"/>
        </w:rPr>
        <w:t>еобходимо произвести в будущем.</w:t>
      </w:r>
    </w:p>
    <w:p w:rsidR="00733B3D" w:rsidRPr="00733B3D" w:rsidRDefault="00733B3D" w:rsidP="001A3058">
      <w:pPr>
        <w:rPr>
          <w:rFonts w:ascii="Times New Roman" w:hAnsi="Times New Roman" w:cs="Times New Roman"/>
          <w:sz w:val="28"/>
          <w:szCs w:val="28"/>
        </w:rPr>
      </w:pPr>
      <w:r w:rsidRPr="00733B3D">
        <w:rPr>
          <w:rFonts w:ascii="Times New Roman" w:hAnsi="Times New Roman" w:cs="Times New Roman"/>
          <w:sz w:val="28"/>
          <w:szCs w:val="28"/>
        </w:rPr>
        <w:t>При этом порядок участия родителей в несении дополнительных расходов и размер этих расходов, как следует из нормативных предписаний, подлежат установлению решением суда, исходя из материального и семейного положения родителей и детей и других заслуживающих внимания интересов сторон в твердой денежной с</w:t>
      </w:r>
      <w:r>
        <w:rPr>
          <w:rFonts w:ascii="Times New Roman" w:hAnsi="Times New Roman" w:cs="Times New Roman"/>
          <w:sz w:val="28"/>
          <w:szCs w:val="28"/>
        </w:rPr>
        <w:t>умме, выплачиваемой ежемесячно.</w:t>
      </w:r>
    </w:p>
    <w:p w:rsidR="00733B3D" w:rsidRPr="00733B3D" w:rsidRDefault="00733B3D" w:rsidP="001A3058">
      <w:pPr>
        <w:rPr>
          <w:rFonts w:ascii="Times New Roman" w:hAnsi="Times New Roman" w:cs="Times New Roman"/>
          <w:sz w:val="28"/>
          <w:szCs w:val="28"/>
        </w:rPr>
      </w:pPr>
      <w:r w:rsidRPr="00733B3D">
        <w:rPr>
          <w:rFonts w:ascii="Times New Roman" w:hAnsi="Times New Roman" w:cs="Times New Roman"/>
          <w:sz w:val="28"/>
          <w:szCs w:val="28"/>
        </w:rPr>
        <w:t>Измене</w:t>
      </w:r>
      <w:r>
        <w:rPr>
          <w:rFonts w:ascii="Times New Roman" w:hAnsi="Times New Roman" w:cs="Times New Roman"/>
          <w:sz w:val="28"/>
          <w:szCs w:val="28"/>
        </w:rPr>
        <w:t>ния вступили в силу 17.02.2020.</w:t>
      </w:r>
    </w:p>
    <w:p w:rsidR="00733B3D" w:rsidRPr="00733B3D" w:rsidRDefault="00733B3D" w:rsidP="001A30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взята с сайта прокуратуры Орловской области  http://prokuratura-orel.ru</w:t>
      </w:r>
      <w:bookmarkStart w:id="0" w:name="_GoBack"/>
      <w:bookmarkEnd w:id="0"/>
    </w:p>
    <w:p w:rsidR="00733B3D" w:rsidRPr="00733B3D" w:rsidRDefault="00733B3D" w:rsidP="001A3058">
      <w:pPr>
        <w:rPr>
          <w:rFonts w:ascii="Times New Roman" w:hAnsi="Times New Roman" w:cs="Times New Roman"/>
          <w:b/>
          <w:sz w:val="28"/>
          <w:szCs w:val="28"/>
        </w:rPr>
      </w:pPr>
    </w:p>
    <w:sectPr w:rsidR="00733B3D" w:rsidRPr="00733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524"/>
    <w:rsid w:val="001A3058"/>
    <w:rsid w:val="004E761A"/>
    <w:rsid w:val="00733B3D"/>
    <w:rsid w:val="00AE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2020-03-31T07:13:00Z</dcterms:created>
  <dcterms:modified xsi:type="dcterms:W3CDTF">2020-03-31T07:22:00Z</dcterms:modified>
</cp:coreProperties>
</file>